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2583C" w14:textId="7F12B9A2" w:rsidR="00F254A3" w:rsidRDefault="000B5479">
      <w:pPr>
        <w:rPr>
          <w:rFonts w:ascii="Arial" w:hAnsi="Arial" w:cs="Arial"/>
          <w:sz w:val="28"/>
          <w:szCs w:val="28"/>
        </w:rPr>
      </w:pPr>
      <w:r>
        <w:rPr>
          <w:rFonts w:ascii="Arial" w:hAnsi="Arial" w:cs="Arial"/>
          <w:sz w:val="28"/>
          <w:szCs w:val="28"/>
        </w:rPr>
        <w:t>Vedtægter for Svinø Borgerforening</w:t>
      </w:r>
    </w:p>
    <w:p w14:paraId="338FCB71" w14:textId="77777777" w:rsidR="00786FC8" w:rsidRPr="00A355A3" w:rsidRDefault="00A355A3">
      <w:pPr>
        <w:rPr>
          <w:rFonts w:ascii="Arial" w:hAnsi="Arial" w:cs="Arial"/>
          <w:sz w:val="28"/>
          <w:szCs w:val="28"/>
        </w:rPr>
      </w:pPr>
      <w:r>
        <w:rPr>
          <w:rFonts w:ascii="Arial" w:hAnsi="Arial" w:cs="Arial"/>
          <w:sz w:val="28"/>
          <w:szCs w:val="28"/>
        </w:rPr>
        <w:t xml:space="preserve">§1 </w:t>
      </w:r>
      <w:r w:rsidR="00E83BC9" w:rsidRPr="00A355A3">
        <w:rPr>
          <w:rFonts w:ascii="Arial" w:hAnsi="Arial" w:cs="Arial"/>
          <w:sz w:val="28"/>
          <w:szCs w:val="28"/>
        </w:rPr>
        <w:t xml:space="preserve">Foreningens navn er Svinø Borgerforening. Adressen er den til enhver tid værende formands adresse. Foreningen dækker området mellem Svinøvej nr. 85 og Avnøvej nr. 22 med tilstødende sideveje. </w:t>
      </w:r>
    </w:p>
    <w:p w14:paraId="2E7C7921" w14:textId="77777777" w:rsidR="00F254A3" w:rsidRDefault="00E83BC9">
      <w:pPr>
        <w:rPr>
          <w:rFonts w:ascii="Arial" w:hAnsi="Arial" w:cs="Arial"/>
          <w:sz w:val="28"/>
          <w:szCs w:val="28"/>
        </w:rPr>
      </w:pPr>
      <w:r w:rsidRPr="00A355A3">
        <w:rPr>
          <w:rFonts w:ascii="Arial" w:hAnsi="Arial" w:cs="Arial"/>
          <w:sz w:val="28"/>
          <w:szCs w:val="28"/>
        </w:rPr>
        <w:t xml:space="preserve">§ 2. Svinø Borgerforenings formål er: </w:t>
      </w:r>
    </w:p>
    <w:p w14:paraId="783FC0F9" w14:textId="77777777" w:rsidR="00A355A3" w:rsidRPr="00A355A3" w:rsidRDefault="00E83BC9">
      <w:pPr>
        <w:rPr>
          <w:rFonts w:ascii="Arial" w:hAnsi="Arial" w:cs="Arial"/>
          <w:sz w:val="28"/>
          <w:szCs w:val="28"/>
        </w:rPr>
      </w:pPr>
      <w:r w:rsidRPr="00A355A3">
        <w:rPr>
          <w:rFonts w:ascii="Arial" w:hAnsi="Arial" w:cs="Arial"/>
          <w:sz w:val="28"/>
          <w:szCs w:val="28"/>
        </w:rPr>
        <w:t xml:space="preserve">1. at varetage områdets interesser i forhold til offentlige myndigheder og andre interesseorganisationer og dermed bidrage til at skabe et velfungerende lokalområde med god livskvalitet. </w:t>
      </w:r>
    </w:p>
    <w:p w14:paraId="40DB166E" w14:textId="77777777" w:rsidR="00786FC8" w:rsidRPr="00A355A3" w:rsidRDefault="00A355A3">
      <w:pPr>
        <w:rPr>
          <w:rFonts w:ascii="Arial" w:hAnsi="Arial" w:cs="Arial"/>
          <w:sz w:val="28"/>
          <w:szCs w:val="28"/>
        </w:rPr>
      </w:pPr>
      <w:r w:rsidRPr="00A355A3">
        <w:rPr>
          <w:rFonts w:ascii="Arial" w:hAnsi="Arial" w:cs="Arial"/>
          <w:sz w:val="28"/>
          <w:szCs w:val="28"/>
        </w:rPr>
        <w:t>2. alene eller i samarbejde med andre at afvikle arrangementer og udføre opgaver til gavn for lokalområdet.</w:t>
      </w:r>
    </w:p>
    <w:p w14:paraId="2FF84B1C" w14:textId="77777777" w:rsidR="00A355A3" w:rsidRPr="00A355A3" w:rsidRDefault="00E83BC9">
      <w:pPr>
        <w:rPr>
          <w:rFonts w:ascii="Arial" w:hAnsi="Arial" w:cs="Arial"/>
          <w:sz w:val="28"/>
          <w:szCs w:val="28"/>
        </w:rPr>
      </w:pPr>
      <w:r w:rsidRPr="00A355A3">
        <w:rPr>
          <w:rFonts w:ascii="Arial" w:hAnsi="Arial" w:cs="Arial"/>
          <w:sz w:val="28"/>
          <w:szCs w:val="28"/>
        </w:rPr>
        <w:t xml:space="preserve">§ 3. Svinø Borgerforening varetages af en bestyrelse bestående af 7 medlemmer og 2 suppleanter, som vælges på generalforsamlingen. </w:t>
      </w:r>
      <w:r w:rsidR="00786FC8" w:rsidRPr="00A355A3">
        <w:rPr>
          <w:rFonts w:ascii="Arial" w:hAnsi="Arial" w:cs="Arial"/>
          <w:sz w:val="28"/>
          <w:szCs w:val="28"/>
        </w:rPr>
        <w:br/>
      </w:r>
      <w:r w:rsidR="000C4FA1">
        <w:rPr>
          <w:rFonts w:ascii="Arial" w:hAnsi="Arial" w:cs="Arial"/>
          <w:sz w:val="28"/>
          <w:szCs w:val="28"/>
        </w:rPr>
        <w:t xml:space="preserve">I </w:t>
      </w:r>
      <w:r w:rsidRPr="00A355A3">
        <w:rPr>
          <w:rFonts w:ascii="Arial" w:hAnsi="Arial" w:cs="Arial"/>
          <w:sz w:val="28"/>
          <w:szCs w:val="28"/>
        </w:rPr>
        <w:t xml:space="preserve">lige årstal vælges formand og 2 bestyrelsesmedlemmer for to år. </w:t>
      </w:r>
      <w:r w:rsidR="00786FC8" w:rsidRPr="00A355A3">
        <w:rPr>
          <w:rFonts w:ascii="Arial" w:hAnsi="Arial" w:cs="Arial"/>
          <w:sz w:val="28"/>
          <w:szCs w:val="28"/>
        </w:rPr>
        <w:br/>
      </w:r>
      <w:r w:rsidRPr="00A355A3">
        <w:rPr>
          <w:rFonts w:ascii="Arial" w:hAnsi="Arial" w:cs="Arial"/>
          <w:sz w:val="28"/>
          <w:szCs w:val="28"/>
        </w:rPr>
        <w:t xml:space="preserve">I </w:t>
      </w:r>
      <w:r w:rsidR="000C4FA1">
        <w:rPr>
          <w:rFonts w:ascii="Arial" w:hAnsi="Arial" w:cs="Arial"/>
          <w:sz w:val="28"/>
          <w:szCs w:val="28"/>
        </w:rPr>
        <w:t>u</w:t>
      </w:r>
      <w:r w:rsidRPr="00A355A3">
        <w:rPr>
          <w:rFonts w:ascii="Arial" w:hAnsi="Arial" w:cs="Arial"/>
          <w:sz w:val="28"/>
          <w:szCs w:val="28"/>
        </w:rPr>
        <w:t xml:space="preserve">lige årstal vælges kasserer og 3 bestyrelsesmedlemmer for to år. </w:t>
      </w:r>
      <w:r w:rsidR="00786FC8" w:rsidRPr="00A355A3">
        <w:rPr>
          <w:rFonts w:ascii="Arial" w:hAnsi="Arial" w:cs="Arial"/>
          <w:sz w:val="28"/>
          <w:szCs w:val="28"/>
        </w:rPr>
        <w:br/>
      </w:r>
      <w:r w:rsidRPr="00A355A3">
        <w:rPr>
          <w:rFonts w:ascii="Arial" w:hAnsi="Arial" w:cs="Arial"/>
          <w:sz w:val="28"/>
          <w:szCs w:val="28"/>
        </w:rPr>
        <w:t xml:space="preserve">Suppleanterne vælges for et år. </w:t>
      </w:r>
    </w:p>
    <w:p w14:paraId="63664025" w14:textId="77777777" w:rsidR="00786FC8" w:rsidRPr="00A355A3" w:rsidRDefault="00E83BC9">
      <w:pPr>
        <w:rPr>
          <w:rFonts w:ascii="Arial" w:hAnsi="Arial" w:cs="Arial"/>
          <w:sz w:val="28"/>
          <w:szCs w:val="28"/>
        </w:rPr>
      </w:pPr>
      <w:r w:rsidRPr="00A355A3">
        <w:rPr>
          <w:rFonts w:ascii="Arial" w:hAnsi="Arial" w:cs="Arial"/>
          <w:sz w:val="28"/>
          <w:szCs w:val="28"/>
        </w:rPr>
        <w:t xml:space="preserve">Bestyrelsen konstituerer sig selv med næstformand og sekretær. </w:t>
      </w:r>
      <w:r w:rsidR="00A355A3" w:rsidRPr="00A355A3">
        <w:rPr>
          <w:rFonts w:ascii="Arial" w:hAnsi="Arial" w:cs="Arial"/>
          <w:sz w:val="28"/>
          <w:szCs w:val="28"/>
        </w:rPr>
        <w:br/>
      </w:r>
      <w:r w:rsidRPr="00A355A3">
        <w:rPr>
          <w:rFonts w:ascii="Arial" w:hAnsi="Arial" w:cs="Arial"/>
          <w:sz w:val="28"/>
          <w:szCs w:val="28"/>
        </w:rPr>
        <w:t xml:space="preserve">Desuden kan den nedsætte relevante udvalg med medlemmer i eller uden for bestyrelsen. </w:t>
      </w:r>
      <w:r w:rsidR="00A355A3" w:rsidRPr="00A355A3">
        <w:rPr>
          <w:rFonts w:ascii="Arial" w:hAnsi="Arial" w:cs="Arial"/>
          <w:sz w:val="28"/>
          <w:szCs w:val="28"/>
        </w:rPr>
        <w:br/>
      </w:r>
      <w:r w:rsidRPr="00A355A3">
        <w:rPr>
          <w:rFonts w:ascii="Arial" w:hAnsi="Arial" w:cs="Arial"/>
          <w:sz w:val="28"/>
          <w:szCs w:val="28"/>
        </w:rPr>
        <w:t xml:space="preserve">I </w:t>
      </w:r>
      <w:r w:rsidR="000C4FA1">
        <w:rPr>
          <w:rFonts w:ascii="Arial" w:hAnsi="Arial" w:cs="Arial"/>
          <w:sz w:val="28"/>
          <w:szCs w:val="28"/>
        </w:rPr>
        <w:t>u</w:t>
      </w:r>
      <w:r w:rsidRPr="00A355A3">
        <w:rPr>
          <w:rFonts w:ascii="Arial" w:hAnsi="Arial" w:cs="Arial"/>
          <w:sz w:val="28"/>
          <w:szCs w:val="28"/>
        </w:rPr>
        <w:t>lige år vælges kasserer og 3</w:t>
      </w:r>
      <w:r w:rsidR="000C4FA1">
        <w:rPr>
          <w:rFonts w:ascii="Arial" w:hAnsi="Arial" w:cs="Arial"/>
          <w:sz w:val="28"/>
          <w:szCs w:val="28"/>
        </w:rPr>
        <w:t xml:space="preserve"> </w:t>
      </w:r>
      <w:r w:rsidRPr="00A355A3">
        <w:rPr>
          <w:rFonts w:ascii="Arial" w:hAnsi="Arial" w:cs="Arial"/>
          <w:sz w:val="28"/>
          <w:szCs w:val="28"/>
        </w:rPr>
        <w:t xml:space="preserve">bestyrelsesmedlemmer for to år. Suppleanterne vælges for et år. </w:t>
      </w:r>
      <w:r w:rsidR="00A355A3" w:rsidRPr="00A355A3">
        <w:rPr>
          <w:rFonts w:ascii="Arial" w:hAnsi="Arial" w:cs="Arial"/>
          <w:sz w:val="28"/>
          <w:szCs w:val="28"/>
        </w:rPr>
        <w:br/>
      </w:r>
      <w:r w:rsidRPr="00A355A3">
        <w:rPr>
          <w:rFonts w:ascii="Arial" w:hAnsi="Arial" w:cs="Arial"/>
          <w:sz w:val="28"/>
          <w:szCs w:val="28"/>
        </w:rPr>
        <w:t xml:space="preserve">Bestyrelsen mødes mindst fire gange årligt og er beslutningsdygtig når mindst halvdelen er til stede. </w:t>
      </w:r>
      <w:r w:rsidR="000C4FA1">
        <w:rPr>
          <w:rFonts w:ascii="Arial" w:hAnsi="Arial" w:cs="Arial"/>
          <w:sz w:val="28"/>
          <w:szCs w:val="28"/>
        </w:rPr>
        <w:br/>
      </w:r>
      <w:r w:rsidRPr="00A355A3">
        <w:rPr>
          <w:rFonts w:ascii="Arial" w:hAnsi="Arial" w:cs="Arial"/>
          <w:sz w:val="28"/>
          <w:szCs w:val="28"/>
        </w:rPr>
        <w:t xml:space="preserve">Bestyrelsen skal føre beslutningsreferat samt udsende nyhedsbreve efter behov. Oplysninger til borgerne lægges løbende ind på borgerforeningens hjemmeside, svinoeweb.dk. </w:t>
      </w:r>
    </w:p>
    <w:p w14:paraId="64B7B683" w14:textId="77777777" w:rsidR="00786FC8" w:rsidRPr="00A355A3" w:rsidRDefault="00E83BC9">
      <w:pPr>
        <w:rPr>
          <w:rFonts w:ascii="Arial" w:hAnsi="Arial" w:cs="Arial"/>
          <w:sz w:val="28"/>
          <w:szCs w:val="28"/>
        </w:rPr>
      </w:pPr>
      <w:r w:rsidRPr="00A355A3">
        <w:rPr>
          <w:rFonts w:ascii="Arial" w:hAnsi="Arial" w:cs="Arial"/>
          <w:sz w:val="28"/>
          <w:szCs w:val="28"/>
        </w:rPr>
        <w:t xml:space="preserve">§ 4. Bestyrelsens årsregnskab revideres af 1 revisor. Revisoren vælges for et år. Der vælges endvidere en revisorsuppleant for et år. </w:t>
      </w:r>
    </w:p>
    <w:p w14:paraId="76E1AF15" w14:textId="77777777" w:rsidR="00786FC8" w:rsidRPr="00A355A3" w:rsidRDefault="00E83BC9">
      <w:pPr>
        <w:rPr>
          <w:rFonts w:ascii="Arial" w:hAnsi="Arial" w:cs="Arial"/>
          <w:sz w:val="28"/>
          <w:szCs w:val="28"/>
        </w:rPr>
      </w:pPr>
      <w:r w:rsidRPr="00A355A3">
        <w:rPr>
          <w:rFonts w:ascii="Arial" w:hAnsi="Arial" w:cs="Arial"/>
          <w:sz w:val="28"/>
          <w:szCs w:val="28"/>
        </w:rPr>
        <w:t xml:space="preserve">§ 5. Møde-/ taleret har alle personer, der er fastboende på Svinø. Ved fastboende forstås personer med folkeregisteradresse i foreningens dækningsområde. Stemmeret har alle myndige personer, der er fastboende på Svinø. Disse personer er desuden valgbare til bestyrelse eller som revisor. </w:t>
      </w:r>
    </w:p>
    <w:p w14:paraId="4B069D42" w14:textId="77777777" w:rsidR="00786FC8" w:rsidRPr="00A355A3" w:rsidRDefault="00E83BC9">
      <w:pPr>
        <w:rPr>
          <w:rFonts w:ascii="Arial" w:hAnsi="Arial" w:cs="Arial"/>
          <w:sz w:val="28"/>
          <w:szCs w:val="28"/>
        </w:rPr>
      </w:pPr>
      <w:r w:rsidRPr="00A355A3">
        <w:rPr>
          <w:rFonts w:ascii="Arial" w:hAnsi="Arial" w:cs="Arial"/>
          <w:sz w:val="28"/>
          <w:szCs w:val="28"/>
        </w:rPr>
        <w:lastRenderedPageBreak/>
        <w:t xml:space="preserve">Der kan ikke stemmes ved fuldmagt. </w:t>
      </w:r>
    </w:p>
    <w:p w14:paraId="57CBC4B7" w14:textId="77777777" w:rsidR="00786FC8" w:rsidRPr="00A355A3" w:rsidRDefault="00E83BC9">
      <w:pPr>
        <w:rPr>
          <w:rFonts w:ascii="Arial" w:hAnsi="Arial" w:cs="Arial"/>
          <w:sz w:val="28"/>
          <w:szCs w:val="28"/>
        </w:rPr>
      </w:pPr>
      <w:r w:rsidRPr="00A355A3">
        <w:rPr>
          <w:rFonts w:ascii="Arial" w:hAnsi="Arial" w:cs="Arial"/>
          <w:sz w:val="28"/>
          <w:szCs w:val="28"/>
        </w:rPr>
        <w:t>§ 6. Generalforsamlingen afholdes i årets første kvartal og indkaldes med minimum 14 dages varsel. Dagsorden ifølge vedtægter.</w:t>
      </w:r>
    </w:p>
    <w:p w14:paraId="3F469538" w14:textId="77777777" w:rsidR="00786FC8" w:rsidRPr="00A355A3" w:rsidRDefault="00E83BC9">
      <w:pPr>
        <w:rPr>
          <w:rFonts w:ascii="Arial" w:hAnsi="Arial" w:cs="Arial"/>
          <w:sz w:val="28"/>
          <w:szCs w:val="28"/>
        </w:rPr>
      </w:pPr>
      <w:r w:rsidRPr="00A355A3">
        <w:rPr>
          <w:rFonts w:ascii="Arial" w:hAnsi="Arial" w:cs="Arial"/>
          <w:sz w:val="28"/>
          <w:szCs w:val="28"/>
        </w:rPr>
        <w:t xml:space="preserve"> Forslag skal være formanden i hænde senest syv dage før generalforsamlingen. Anonyme forslag behandles ikke.</w:t>
      </w:r>
    </w:p>
    <w:p w14:paraId="11D75F09" w14:textId="77777777" w:rsidR="00786FC8" w:rsidRPr="00A355A3" w:rsidRDefault="00E83BC9">
      <w:pPr>
        <w:rPr>
          <w:rFonts w:ascii="Arial" w:hAnsi="Arial" w:cs="Arial"/>
          <w:sz w:val="28"/>
          <w:szCs w:val="28"/>
        </w:rPr>
      </w:pPr>
      <w:bookmarkStart w:id="0" w:name="_Hlk130211372"/>
      <w:r w:rsidRPr="00A355A3">
        <w:rPr>
          <w:rFonts w:ascii="Arial" w:hAnsi="Arial" w:cs="Arial"/>
          <w:sz w:val="28"/>
          <w:szCs w:val="28"/>
        </w:rPr>
        <w:t xml:space="preserve"> Generalforsamlingens dagsorden er: </w:t>
      </w:r>
    </w:p>
    <w:p w14:paraId="0E65A002" w14:textId="77777777" w:rsidR="00786FC8" w:rsidRPr="00A355A3" w:rsidRDefault="00E83BC9">
      <w:pPr>
        <w:rPr>
          <w:rFonts w:ascii="Arial" w:hAnsi="Arial" w:cs="Arial"/>
          <w:sz w:val="28"/>
          <w:szCs w:val="28"/>
        </w:rPr>
      </w:pPr>
      <w:r w:rsidRPr="00A355A3">
        <w:rPr>
          <w:rFonts w:ascii="Arial" w:hAnsi="Arial" w:cs="Arial"/>
          <w:sz w:val="28"/>
          <w:szCs w:val="28"/>
        </w:rPr>
        <w:t xml:space="preserve">1. Valg af dirigent </w:t>
      </w:r>
    </w:p>
    <w:p w14:paraId="6BB827FE" w14:textId="77777777" w:rsidR="00786FC8" w:rsidRPr="00A355A3" w:rsidRDefault="00E83BC9">
      <w:pPr>
        <w:rPr>
          <w:rFonts w:ascii="Arial" w:hAnsi="Arial" w:cs="Arial"/>
          <w:sz w:val="28"/>
          <w:szCs w:val="28"/>
        </w:rPr>
      </w:pPr>
      <w:r w:rsidRPr="00A355A3">
        <w:rPr>
          <w:rFonts w:ascii="Arial" w:hAnsi="Arial" w:cs="Arial"/>
          <w:sz w:val="28"/>
          <w:szCs w:val="28"/>
        </w:rPr>
        <w:t xml:space="preserve">2. Valg af 2 stemmetællere </w:t>
      </w:r>
    </w:p>
    <w:p w14:paraId="12E32F1E" w14:textId="77777777" w:rsidR="00786FC8" w:rsidRPr="00A355A3" w:rsidRDefault="00E83BC9">
      <w:pPr>
        <w:rPr>
          <w:rFonts w:ascii="Arial" w:hAnsi="Arial" w:cs="Arial"/>
          <w:sz w:val="28"/>
          <w:szCs w:val="28"/>
        </w:rPr>
      </w:pPr>
      <w:r w:rsidRPr="00A355A3">
        <w:rPr>
          <w:rFonts w:ascii="Arial" w:hAnsi="Arial" w:cs="Arial"/>
          <w:sz w:val="28"/>
          <w:szCs w:val="28"/>
        </w:rPr>
        <w:t xml:space="preserve">3. Formandens beretning </w:t>
      </w:r>
    </w:p>
    <w:p w14:paraId="30933E7B" w14:textId="77777777" w:rsidR="00786FC8" w:rsidRPr="00A355A3" w:rsidRDefault="00E83BC9">
      <w:pPr>
        <w:rPr>
          <w:rFonts w:ascii="Arial" w:hAnsi="Arial" w:cs="Arial"/>
          <w:sz w:val="28"/>
          <w:szCs w:val="28"/>
        </w:rPr>
      </w:pPr>
      <w:r w:rsidRPr="00A355A3">
        <w:rPr>
          <w:rFonts w:ascii="Arial" w:hAnsi="Arial" w:cs="Arial"/>
          <w:sz w:val="28"/>
          <w:szCs w:val="28"/>
        </w:rPr>
        <w:t xml:space="preserve">4. Fremlæggelse af revideret regnskab </w:t>
      </w:r>
    </w:p>
    <w:p w14:paraId="1BD0D173" w14:textId="77777777" w:rsidR="00786FC8" w:rsidRPr="00A355A3" w:rsidRDefault="00E83BC9">
      <w:pPr>
        <w:rPr>
          <w:rFonts w:ascii="Arial" w:hAnsi="Arial" w:cs="Arial"/>
          <w:sz w:val="28"/>
          <w:szCs w:val="28"/>
        </w:rPr>
      </w:pPr>
      <w:r w:rsidRPr="00A355A3">
        <w:rPr>
          <w:rFonts w:ascii="Arial" w:hAnsi="Arial" w:cs="Arial"/>
          <w:sz w:val="28"/>
          <w:szCs w:val="28"/>
        </w:rPr>
        <w:t xml:space="preserve">5. Indkomne forslag </w:t>
      </w:r>
    </w:p>
    <w:p w14:paraId="34FFD74F" w14:textId="77777777" w:rsidR="000C4FA1" w:rsidRDefault="00E83BC9">
      <w:pPr>
        <w:rPr>
          <w:rFonts w:ascii="Arial" w:hAnsi="Arial" w:cs="Arial"/>
          <w:sz w:val="28"/>
          <w:szCs w:val="28"/>
        </w:rPr>
      </w:pPr>
      <w:r w:rsidRPr="00A355A3">
        <w:rPr>
          <w:rFonts w:ascii="Arial" w:hAnsi="Arial" w:cs="Arial"/>
          <w:sz w:val="28"/>
          <w:szCs w:val="28"/>
        </w:rPr>
        <w:t xml:space="preserve">6. Valg </w:t>
      </w:r>
    </w:p>
    <w:p w14:paraId="55F3C3D2" w14:textId="77777777" w:rsidR="00786FC8" w:rsidRPr="00A355A3" w:rsidRDefault="00F254A3" w:rsidP="000C4FA1">
      <w:pPr>
        <w:ind w:left="1304"/>
        <w:rPr>
          <w:rFonts w:ascii="Arial" w:hAnsi="Arial" w:cs="Arial"/>
          <w:sz w:val="28"/>
          <w:szCs w:val="28"/>
        </w:rPr>
      </w:pPr>
      <w:r>
        <w:rPr>
          <w:rFonts w:ascii="Arial" w:hAnsi="Arial" w:cs="Arial"/>
          <w:sz w:val="28"/>
          <w:szCs w:val="28"/>
        </w:rPr>
        <w:t>F</w:t>
      </w:r>
      <w:r w:rsidR="000C4FA1">
        <w:rPr>
          <w:rFonts w:ascii="Arial" w:hAnsi="Arial" w:cs="Arial"/>
          <w:sz w:val="28"/>
          <w:szCs w:val="28"/>
        </w:rPr>
        <w:t>ormand for to år (</w:t>
      </w:r>
      <w:r w:rsidR="00E83BC9" w:rsidRPr="00A355A3">
        <w:rPr>
          <w:rFonts w:ascii="Arial" w:hAnsi="Arial" w:cs="Arial"/>
          <w:sz w:val="28"/>
          <w:szCs w:val="28"/>
        </w:rPr>
        <w:t xml:space="preserve">lige år)  </w:t>
      </w:r>
      <w:r w:rsidR="000C4FA1">
        <w:rPr>
          <w:rFonts w:ascii="Arial" w:hAnsi="Arial" w:cs="Arial"/>
          <w:sz w:val="28"/>
          <w:szCs w:val="28"/>
        </w:rPr>
        <w:br/>
      </w:r>
      <w:r>
        <w:rPr>
          <w:rFonts w:ascii="Arial" w:hAnsi="Arial" w:cs="Arial"/>
          <w:sz w:val="28"/>
          <w:szCs w:val="28"/>
        </w:rPr>
        <w:t>K</w:t>
      </w:r>
      <w:r w:rsidR="00E83BC9" w:rsidRPr="00A355A3">
        <w:rPr>
          <w:rFonts w:ascii="Arial" w:hAnsi="Arial" w:cs="Arial"/>
          <w:sz w:val="28"/>
          <w:szCs w:val="28"/>
        </w:rPr>
        <w:t>asserer for to år (</w:t>
      </w:r>
      <w:r w:rsidR="000C4FA1">
        <w:rPr>
          <w:rFonts w:ascii="Arial" w:hAnsi="Arial" w:cs="Arial"/>
          <w:sz w:val="28"/>
          <w:szCs w:val="28"/>
        </w:rPr>
        <w:t>u</w:t>
      </w:r>
      <w:r w:rsidR="00E83BC9" w:rsidRPr="00A355A3">
        <w:rPr>
          <w:rFonts w:ascii="Arial" w:hAnsi="Arial" w:cs="Arial"/>
          <w:sz w:val="28"/>
          <w:szCs w:val="28"/>
        </w:rPr>
        <w:t xml:space="preserve">lige år)  </w:t>
      </w:r>
      <w:r w:rsidR="000C4FA1">
        <w:rPr>
          <w:rFonts w:ascii="Arial" w:hAnsi="Arial" w:cs="Arial"/>
          <w:sz w:val="28"/>
          <w:szCs w:val="28"/>
        </w:rPr>
        <w:br/>
      </w:r>
      <w:r w:rsidR="00E83BC9" w:rsidRPr="00A355A3">
        <w:rPr>
          <w:rFonts w:ascii="Arial" w:hAnsi="Arial" w:cs="Arial"/>
          <w:sz w:val="28"/>
          <w:szCs w:val="28"/>
        </w:rPr>
        <w:t>2 b</w:t>
      </w:r>
      <w:r w:rsidR="000C4FA1">
        <w:rPr>
          <w:rFonts w:ascii="Arial" w:hAnsi="Arial" w:cs="Arial"/>
          <w:sz w:val="28"/>
          <w:szCs w:val="28"/>
        </w:rPr>
        <w:t>estyrelsesmedlemmer for to år (</w:t>
      </w:r>
      <w:r w:rsidR="00E83BC9" w:rsidRPr="00A355A3">
        <w:rPr>
          <w:rFonts w:ascii="Arial" w:hAnsi="Arial" w:cs="Arial"/>
          <w:sz w:val="28"/>
          <w:szCs w:val="28"/>
        </w:rPr>
        <w:t xml:space="preserve">lige år) </w:t>
      </w:r>
      <w:r w:rsidR="000C4FA1">
        <w:rPr>
          <w:rFonts w:ascii="Arial" w:hAnsi="Arial" w:cs="Arial"/>
          <w:sz w:val="28"/>
          <w:szCs w:val="28"/>
        </w:rPr>
        <w:br/>
      </w:r>
      <w:r w:rsidR="00E83BC9" w:rsidRPr="00A355A3">
        <w:rPr>
          <w:rFonts w:ascii="Arial" w:hAnsi="Arial" w:cs="Arial"/>
          <w:sz w:val="28"/>
          <w:szCs w:val="28"/>
        </w:rPr>
        <w:t>3 bestyrelsesmedlemmer for to år (</w:t>
      </w:r>
      <w:r w:rsidR="000C4FA1">
        <w:rPr>
          <w:rFonts w:ascii="Arial" w:hAnsi="Arial" w:cs="Arial"/>
          <w:sz w:val="28"/>
          <w:szCs w:val="28"/>
        </w:rPr>
        <w:t>u</w:t>
      </w:r>
      <w:r w:rsidR="00E83BC9" w:rsidRPr="00A355A3">
        <w:rPr>
          <w:rFonts w:ascii="Arial" w:hAnsi="Arial" w:cs="Arial"/>
          <w:sz w:val="28"/>
          <w:szCs w:val="28"/>
        </w:rPr>
        <w:t xml:space="preserve">lige år) </w:t>
      </w:r>
      <w:r w:rsidR="000C4FA1">
        <w:rPr>
          <w:rFonts w:ascii="Arial" w:hAnsi="Arial" w:cs="Arial"/>
          <w:sz w:val="28"/>
          <w:szCs w:val="28"/>
        </w:rPr>
        <w:br/>
      </w:r>
      <w:r w:rsidR="00E83BC9" w:rsidRPr="00A355A3">
        <w:rPr>
          <w:rFonts w:ascii="Arial" w:hAnsi="Arial" w:cs="Arial"/>
          <w:sz w:val="28"/>
          <w:szCs w:val="28"/>
        </w:rPr>
        <w:t xml:space="preserve">2 suppleanter for et år </w:t>
      </w:r>
      <w:r w:rsidR="000C4FA1">
        <w:rPr>
          <w:rFonts w:ascii="Arial" w:hAnsi="Arial" w:cs="Arial"/>
          <w:sz w:val="28"/>
          <w:szCs w:val="28"/>
        </w:rPr>
        <w:br/>
      </w:r>
      <w:r w:rsidR="00E83BC9" w:rsidRPr="00A355A3">
        <w:rPr>
          <w:rFonts w:ascii="Arial" w:hAnsi="Arial" w:cs="Arial"/>
          <w:sz w:val="28"/>
          <w:szCs w:val="28"/>
        </w:rPr>
        <w:t xml:space="preserve">1 revisor for et år </w:t>
      </w:r>
      <w:r w:rsidR="000C4FA1">
        <w:rPr>
          <w:rFonts w:ascii="Arial" w:hAnsi="Arial" w:cs="Arial"/>
          <w:sz w:val="28"/>
          <w:szCs w:val="28"/>
        </w:rPr>
        <w:br/>
      </w:r>
      <w:r w:rsidR="00E83BC9" w:rsidRPr="00A355A3">
        <w:rPr>
          <w:rFonts w:ascii="Arial" w:hAnsi="Arial" w:cs="Arial"/>
          <w:sz w:val="28"/>
          <w:szCs w:val="28"/>
        </w:rPr>
        <w:t xml:space="preserve">1 revisorsuppleant for et år </w:t>
      </w:r>
    </w:p>
    <w:p w14:paraId="03AC2C21" w14:textId="77777777" w:rsidR="00786FC8" w:rsidRPr="00A355A3" w:rsidRDefault="00E83BC9">
      <w:pPr>
        <w:rPr>
          <w:rFonts w:ascii="Arial" w:hAnsi="Arial" w:cs="Arial"/>
          <w:sz w:val="28"/>
          <w:szCs w:val="28"/>
        </w:rPr>
      </w:pPr>
      <w:r w:rsidRPr="00A355A3">
        <w:rPr>
          <w:rFonts w:ascii="Arial" w:hAnsi="Arial" w:cs="Arial"/>
          <w:sz w:val="28"/>
          <w:szCs w:val="28"/>
        </w:rPr>
        <w:t xml:space="preserve">7. Eventuelt </w:t>
      </w:r>
    </w:p>
    <w:bookmarkEnd w:id="0"/>
    <w:p w14:paraId="7F25A37C" w14:textId="77777777" w:rsidR="00786FC8" w:rsidRPr="00A355A3" w:rsidRDefault="00E83BC9">
      <w:pPr>
        <w:rPr>
          <w:rFonts w:ascii="Arial" w:hAnsi="Arial" w:cs="Arial"/>
          <w:sz w:val="28"/>
          <w:szCs w:val="28"/>
        </w:rPr>
      </w:pPr>
      <w:r w:rsidRPr="00A355A3">
        <w:rPr>
          <w:rFonts w:ascii="Arial" w:hAnsi="Arial" w:cs="Arial"/>
          <w:sz w:val="28"/>
          <w:szCs w:val="28"/>
        </w:rPr>
        <w:t xml:space="preserve">§ 7. Ekstraordinær generalforsamling afholdes, når bestyrelsen finder anledning dertil eller hvis 20 fastboende, myndige borgere på Svinø indgiver skriftlig begæring herom med angivelse af de emner, der ønskes behandlet. Andre emner kan ikke behandles. </w:t>
      </w:r>
    </w:p>
    <w:p w14:paraId="61FDC069" w14:textId="77777777" w:rsidR="00786FC8" w:rsidRPr="00A355A3" w:rsidRDefault="00E83BC9">
      <w:pPr>
        <w:rPr>
          <w:rFonts w:ascii="Arial" w:hAnsi="Arial" w:cs="Arial"/>
          <w:sz w:val="28"/>
          <w:szCs w:val="28"/>
        </w:rPr>
      </w:pPr>
      <w:r w:rsidRPr="00A355A3">
        <w:rPr>
          <w:rFonts w:ascii="Arial" w:hAnsi="Arial" w:cs="Arial"/>
          <w:sz w:val="28"/>
          <w:szCs w:val="28"/>
        </w:rPr>
        <w:t xml:space="preserve">§ 8. Foreningen forpligtes ved underskrift af 2 bestyrelsesmedlemmer, hvoraf den ene skal være formanden eller næstformanden. </w:t>
      </w:r>
    </w:p>
    <w:p w14:paraId="5ECB596E" w14:textId="77777777" w:rsidR="00786FC8" w:rsidRPr="00A355A3" w:rsidRDefault="00E83BC9">
      <w:pPr>
        <w:rPr>
          <w:rFonts w:ascii="Arial" w:hAnsi="Arial" w:cs="Arial"/>
          <w:sz w:val="28"/>
          <w:szCs w:val="28"/>
        </w:rPr>
      </w:pPr>
      <w:r w:rsidRPr="00A355A3">
        <w:rPr>
          <w:rFonts w:ascii="Arial" w:hAnsi="Arial" w:cs="Arial"/>
          <w:sz w:val="28"/>
          <w:szCs w:val="28"/>
        </w:rPr>
        <w:lastRenderedPageBreak/>
        <w:t>§ 9. Foreningen hæfter kun for sine forpligtelser med den til foreningen til enhver tid tilhørende formue. Der påhviler ikke foreningens medlemmer eller bestyrelse nogen personlig hæftels</w:t>
      </w:r>
      <w:r w:rsidR="00786FC8" w:rsidRPr="00A355A3">
        <w:rPr>
          <w:rFonts w:ascii="Arial" w:hAnsi="Arial" w:cs="Arial"/>
          <w:sz w:val="28"/>
          <w:szCs w:val="28"/>
        </w:rPr>
        <w:t>e</w:t>
      </w:r>
    </w:p>
    <w:p w14:paraId="3A32B045" w14:textId="3A901D7F" w:rsidR="007077D5" w:rsidRDefault="00786FC8">
      <w:pPr>
        <w:rPr>
          <w:rFonts w:ascii="Arial" w:hAnsi="Arial" w:cs="Arial"/>
          <w:sz w:val="28"/>
          <w:szCs w:val="28"/>
        </w:rPr>
      </w:pPr>
      <w:r w:rsidRPr="00A355A3">
        <w:rPr>
          <w:rFonts w:ascii="Arial" w:hAnsi="Arial" w:cs="Arial"/>
          <w:sz w:val="28"/>
          <w:szCs w:val="28"/>
        </w:rPr>
        <w:t xml:space="preserve"> § 10. Beslutning om opløsning af foreningen kan kun træffes på 2 på hinanden følgende generalforsamlinger med mindst 1 måneds mellemrum. </w:t>
      </w:r>
      <w:r w:rsidRPr="00A355A3">
        <w:rPr>
          <w:rFonts w:ascii="Arial" w:hAnsi="Arial" w:cs="Arial"/>
          <w:sz w:val="28"/>
          <w:szCs w:val="28"/>
        </w:rPr>
        <w:br/>
        <w:t>Opløsning af foreningen skal vedtages med mindst 2/3 af de afgivne stemmer på den 1. generalforsamling og simpelt flertal på den 2. generalforsamling.</w:t>
      </w:r>
      <w:r w:rsidRPr="00A355A3">
        <w:rPr>
          <w:sz w:val="28"/>
          <w:szCs w:val="28"/>
        </w:rPr>
        <w:t xml:space="preserve"> </w:t>
      </w:r>
      <w:r w:rsidRPr="00A355A3">
        <w:rPr>
          <w:sz w:val="28"/>
          <w:szCs w:val="28"/>
        </w:rPr>
        <w:br/>
      </w:r>
      <w:r w:rsidRPr="000C4FA1">
        <w:rPr>
          <w:rFonts w:ascii="Arial" w:hAnsi="Arial" w:cs="Arial"/>
          <w:sz w:val="28"/>
          <w:szCs w:val="28"/>
        </w:rPr>
        <w:t xml:space="preserve">Ved eventuelt økonomisk overskud udarbejder bestyrelsen et forslag til fordeling af dette. </w:t>
      </w:r>
      <w:r w:rsidRPr="000C4FA1">
        <w:rPr>
          <w:rFonts w:ascii="Arial" w:hAnsi="Arial" w:cs="Arial"/>
          <w:sz w:val="28"/>
          <w:szCs w:val="28"/>
        </w:rPr>
        <w:br/>
      </w:r>
      <w:r w:rsidRPr="000C4FA1">
        <w:rPr>
          <w:rFonts w:ascii="Arial" w:hAnsi="Arial" w:cs="Arial"/>
          <w:sz w:val="28"/>
          <w:szCs w:val="28"/>
        </w:rPr>
        <w:br/>
        <w:t>Nærværende vedtægter er vedtaget på den stiftende generalforsamling den 24. maj 2007, revideret på generalforsamlingen den 31. marts 2009, generalforsamlingen den 17. marts 2011 samt på generalforsamlingen 27. marts 2014</w:t>
      </w:r>
      <w:r w:rsidR="00547FD8">
        <w:rPr>
          <w:rFonts w:ascii="Arial" w:hAnsi="Arial" w:cs="Arial"/>
          <w:sz w:val="28"/>
          <w:szCs w:val="28"/>
        </w:rPr>
        <w:t xml:space="preserve"> samt på generalforsamlingen 28.september 2021</w:t>
      </w:r>
    </w:p>
    <w:p w14:paraId="45A122B4" w14:textId="6F2B2C59" w:rsidR="00EA55CB" w:rsidRDefault="00EA55CB">
      <w:pPr>
        <w:rPr>
          <w:rFonts w:ascii="Arial" w:hAnsi="Arial" w:cs="Arial"/>
          <w:sz w:val="28"/>
          <w:szCs w:val="28"/>
          <w:u w:val="single"/>
        </w:rPr>
      </w:pPr>
      <w:r>
        <w:rPr>
          <w:rFonts w:ascii="Arial" w:hAnsi="Arial" w:cs="Arial"/>
          <w:sz w:val="28"/>
          <w:szCs w:val="28"/>
        </w:rPr>
        <w:t xml:space="preserve">Ændring vedtaget </w:t>
      </w:r>
      <w:r w:rsidR="00812BD9" w:rsidRPr="00812BD9">
        <w:rPr>
          <w:rFonts w:ascii="Arial" w:hAnsi="Arial" w:cs="Arial"/>
          <w:sz w:val="28"/>
          <w:szCs w:val="28"/>
          <w:u w:val="single"/>
        </w:rPr>
        <w:t>28. september 2021</w:t>
      </w:r>
    </w:p>
    <w:p w14:paraId="66513F5A" w14:textId="77777777" w:rsidR="00043B24" w:rsidRPr="000C4FA1" w:rsidRDefault="00043B24">
      <w:pPr>
        <w:rPr>
          <w:rFonts w:ascii="Arial" w:hAnsi="Arial" w:cs="Arial"/>
          <w:sz w:val="28"/>
          <w:szCs w:val="28"/>
        </w:rPr>
      </w:pPr>
    </w:p>
    <w:sectPr w:rsidR="00043B24" w:rsidRPr="000C4FA1" w:rsidSect="0090558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D170E"/>
    <w:multiLevelType w:val="hybridMultilevel"/>
    <w:tmpl w:val="6EE81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73106"/>
    <w:multiLevelType w:val="hybridMultilevel"/>
    <w:tmpl w:val="F366477A"/>
    <w:lvl w:ilvl="0" w:tplc="B79A05E8">
      <w:start w:val="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5E5F58"/>
    <w:multiLevelType w:val="hybridMultilevel"/>
    <w:tmpl w:val="683ADFB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16cid:durableId="2985355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11922362">
    <w:abstractNumId w:val="0"/>
  </w:num>
  <w:num w:numId="3" w16cid:durableId="9455072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A2F"/>
    <w:rsid w:val="00043B24"/>
    <w:rsid w:val="000B5479"/>
    <w:rsid w:val="000C4FA1"/>
    <w:rsid w:val="001A4EAA"/>
    <w:rsid w:val="00216C4B"/>
    <w:rsid w:val="00246960"/>
    <w:rsid w:val="002A235E"/>
    <w:rsid w:val="002E4B6F"/>
    <w:rsid w:val="002F2FD0"/>
    <w:rsid w:val="00394A2F"/>
    <w:rsid w:val="00460782"/>
    <w:rsid w:val="00535826"/>
    <w:rsid w:val="00547FD8"/>
    <w:rsid w:val="0059039D"/>
    <w:rsid w:val="00611AFC"/>
    <w:rsid w:val="007077D5"/>
    <w:rsid w:val="00786FC8"/>
    <w:rsid w:val="007E2233"/>
    <w:rsid w:val="00812BD9"/>
    <w:rsid w:val="008D281E"/>
    <w:rsid w:val="0090558F"/>
    <w:rsid w:val="009D4E9B"/>
    <w:rsid w:val="009E164C"/>
    <w:rsid w:val="009F373F"/>
    <w:rsid w:val="00A355A3"/>
    <w:rsid w:val="00DE44F0"/>
    <w:rsid w:val="00DF6386"/>
    <w:rsid w:val="00E83BC9"/>
    <w:rsid w:val="00EA55CB"/>
    <w:rsid w:val="00F254A3"/>
    <w:rsid w:val="00FF7FA9"/>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49867"/>
  <w15:docId w15:val="{6EE8A48F-DB0E-40E6-93FB-4B87C0D1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A2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94A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530</Words>
  <Characters>3235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byt10lnyt</dc:creator>
  <cp:lastModifiedBy>Frank</cp:lastModifiedBy>
  <cp:revision>7</cp:revision>
  <dcterms:created xsi:type="dcterms:W3CDTF">2021-09-27T20:16:00Z</dcterms:created>
  <dcterms:modified xsi:type="dcterms:W3CDTF">2023-03-20T13:43:00Z</dcterms:modified>
</cp:coreProperties>
</file>